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3"/>
        <w:gridCol w:w="2159"/>
      </w:tblGrid>
      <w:tr w:rsidR="00D15FDE" w:rsidRPr="00323F1B"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line="254" w:lineRule="auto"/>
              <w:jc w:val="both"/>
              <w:rPr>
                <w:rFonts w:ascii="Playfair Display" w:hAnsi="Playfair Display"/>
                <w:b/>
                <w:i/>
                <w:lang w:val="en-US" w:eastAsia="en-US"/>
              </w:rPr>
            </w:pPr>
            <w:r w:rsidRPr="00323F1B">
              <w:rPr>
                <w:rFonts w:ascii="Playfair Display" w:hAnsi="Playfair Display"/>
                <w:lang w:val="en-US" w:eastAsia="en-US"/>
              </w:rPr>
              <w:t>Name of course:</w:t>
            </w:r>
            <w:r w:rsidRPr="00323F1B">
              <w:rPr>
                <w:rFonts w:ascii="Playfair Display" w:hAnsi="Playfair Display"/>
                <w:b/>
                <w:lang w:val="en-US" w:eastAsia="en-US"/>
              </w:rPr>
              <w:t xml:space="preserve"> </w:t>
            </w:r>
            <w:bookmarkStart w:id="0" w:name="_GoBack"/>
            <w:r w:rsidRPr="00323F1B">
              <w:rPr>
                <w:rFonts w:ascii="Playfair Display" w:hAnsi="Playfair Display"/>
                <w:b/>
                <w:lang w:val="en-US" w:eastAsia="en-US"/>
              </w:rPr>
              <w:t>Internship</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before="60" w:line="254" w:lineRule="auto"/>
              <w:jc w:val="both"/>
              <w:rPr>
                <w:rFonts w:ascii="Playfair Display" w:hAnsi="Playfair Display"/>
                <w:b/>
                <w:lang w:val="en-US" w:eastAsia="en-US"/>
              </w:rPr>
            </w:pPr>
            <w:r w:rsidRPr="00323F1B">
              <w:rPr>
                <w:rFonts w:ascii="Playfair Display" w:hAnsi="Playfair Display"/>
                <w:b/>
                <w:lang w:val="en-US" w:eastAsia="en-US"/>
              </w:rPr>
              <w:t>Credit value: 2</w:t>
            </w:r>
          </w:p>
        </w:tc>
      </w:tr>
      <w:tr w:rsidR="00D15FDE"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before="60" w:line="254" w:lineRule="auto"/>
              <w:jc w:val="both"/>
              <w:rPr>
                <w:rFonts w:ascii="Playfair Display" w:hAnsi="Playfair Display"/>
                <w:lang w:val="en-US" w:eastAsia="en-US"/>
              </w:rPr>
            </w:pPr>
            <w:r w:rsidRPr="00323F1B">
              <w:rPr>
                <w:rFonts w:ascii="Playfair Display" w:hAnsi="Playfair Display"/>
                <w:b/>
                <w:lang w:val="en-US" w:eastAsia="en-US"/>
              </w:rPr>
              <w:t>Course</w:t>
            </w:r>
            <w:r w:rsidRPr="00323F1B">
              <w:rPr>
                <w:rFonts w:ascii="Playfair Display" w:hAnsi="Playfair Display"/>
                <w:lang w:val="en-US" w:eastAsia="en-US"/>
              </w:rPr>
              <w:t xml:space="preserve"> </w:t>
            </w:r>
            <w:r w:rsidRPr="00323F1B">
              <w:rPr>
                <w:rFonts w:ascii="Playfair Display" w:hAnsi="Playfair Display"/>
                <w:b/>
                <w:lang w:val="en-US" w:eastAsia="en-US"/>
              </w:rPr>
              <w:t>classification</w:t>
            </w:r>
            <w:r w:rsidRPr="00323F1B">
              <w:rPr>
                <w:rFonts w:ascii="Playfair Display" w:hAnsi="Playfair Display"/>
                <w:lang w:val="en-US" w:eastAsia="en-US"/>
              </w:rPr>
              <w:t>: compulsory</w:t>
            </w:r>
          </w:p>
        </w:tc>
      </w:tr>
      <w:tr w:rsidR="00D15FDE"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before="40" w:after="40" w:line="254" w:lineRule="auto"/>
              <w:jc w:val="both"/>
              <w:rPr>
                <w:rFonts w:ascii="Playfair Display" w:hAnsi="Playfair Display"/>
                <w:lang w:val="en-US" w:eastAsia="en-US"/>
              </w:rPr>
            </w:pPr>
            <w:r w:rsidRPr="00323F1B">
              <w:rPr>
                <w:rFonts w:ascii="Playfair Display" w:hAnsi="Playfair Display"/>
                <w:b/>
                <w:lang w:val="en-US" w:eastAsia="en-US"/>
              </w:rPr>
              <w:t xml:space="preserve">The proportion of the practical nature of the course, „educational character”: </w:t>
            </w:r>
            <w:r w:rsidRPr="00323F1B">
              <w:rPr>
                <w:rFonts w:ascii="Playfair Display" w:hAnsi="Playfair Display"/>
                <w:lang w:val="en-US" w:eastAsia="en-US"/>
              </w:rPr>
              <w:t>practical</w:t>
            </w:r>
          </w:p>
        </w:tc>
      </w:tr>
      <w:tr w:rsidR="00D15FDE"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pacing w:line="254" w:lineRule="auto"/>
              <w:rPr>
                <w:rFonts w:ascii="Playfair Display" w:hAnsi="Playfair Display"/>
                <w:b/>
                <w:lang w:val="en-US" w:eastAsia="en-US"/>
              </w:rPr>
            </w:pPr>
            <w:r w:rsidRPr="00323F1B">
              <w:rPr>
                <w:rFonts w:ascii="Playfair Display" w:hAnsi="Playfair Display"/>
                <w:b/>
                <w:lang w:val="en-US" w:eastAsia="en-US"/>
              </w:rPr>
              <w:t xml:space="preserve">Type of course: </w:t>
            </w:r>
            <w:r w:rsidRPr="00323F1B">
              <w:rPr>
                <w:rFonts w:ascii="Playfair Display" w:hAnsi="Playfair Display"/>
                <w:lang w:val="en-US" w:eastAsia="en-US"/>
              </w:rPr>
              <w:t>0</w:t>
            </w:r>
            <w:r w:rsidRPr="00323F1B">
              <w:rPr>
                <w:rFonts w:ascii="Playfair Display" w:hAnsi="Playfair Display"/>
                <w:b/>
                <w:lang w:val="en-US" w:eastAsia="en-US"/>
              </w:rPr>
              <w:t xml:space="preserve"> </w:t>
            </w:r>
            <w:r w:rsidRPr="00323F1B">
              <w:rPr>
                <w:rFonts w:ascii="Playfair Display" w:hAnsi="Playfair Display"/>
                <w:lang w:val="en-US" w:eastAsia="en-US"/>
              </w:rPr>
              <w:t xml:space="preserve">theoretical </w:t>
            </w:r>
            <w:proofErr w:type="gramStart"/>
            <w:r w:rsidRPr="00323F1B">
              <w:rPr>
                <w:rFonts w:ascii="Playfair Display" w:hAnsi="Playfair Display"/>
                <w:lang w:val="en-US" w:eastAsia="en-US"/>
              </w:rPr>
              <w:t>/  practical</w:t>
            </w:r>
            <w:proofErr w:type="gramEnd"/>
            <w:r w:rsidRPr="00323F1B">
              <w:rPr>
                <w:rFonts w:ascii="Playfair Display" w:hAnsi="Playfair Display"/>
                <w:lang w:val="en-US" w:eastAsia="en-US"/>
              </w:rPr>
              <w:t xml:space="preserve">, and the </w:t>
            </w:r>
            <w:r w:rsidRPr="00323F1B">
              <w:rPr>
                <w:rFonts w:ascii="Playfair Display" w:hAnsi="Playfair Display"/>
                <w:b/>
                <w:lang w:val="en-US" w:eastAsia="en-US"/>
              </w:rPr>
              <w:t>total number: 160 hours</w:t>
            </w:r>
            <w:r w:rsidRPr="00323F1B">
              <w:rPr>
                <w:rFonts w:ascii="Playfair Display" w:hAnsi="Playfair Display"/>
                <w:lang w:val="en-US" w:eastAsia="en-US"/>
              </w:rPr>
              <w:t xml:space="preserve"> in the given </w:t>
            </w:r>
            <w:r w:rsidRPr="00323F1B">
              <w:rPr>
                <w:rFonts w:ascii="Playfair Display" w:hAnsi="Playfair Display"/>
                <w:b/>
                <w:lang w:val="en-US" w:eastAsia="en-US"/>
              </w:rPr>
              <w:t>semester.</w:t>
            </w:r>
          </w:p>
          <w:p w:rsidR="00D15FDE" w:rsidRPr="00323F1B" w:rsidRDefault="00D15FDE" w:rsidP="000D1F89">
            <w:pPr>
              <w:suppressAutoHyphens/>
              <w:spacing w:before="60" w:line="254" w:lineRule="auto"/>
              <w:jc w:val="both"/>
              <w:rPr>
                <w:rFonts w:ascii="Playfair Display" w:hAnsi="Playfair Display"/>
                <w:b/>
                <w:lang w:val="en-US" w:eastAsia="en-US"/>
              </w:rPr>
            </w:pPr>
            <w:r w:rsidRPr="00323F1B">
              <w:rPr>
                <w:rFonts w:ascii="Playfair Display" w:hAnsi="Playfair Display"/>
                <w:lang w:val="en-US" w:eastAsia="en-US"/>
              </w:rPr>
              <w:t xml:space="preserve">Further (unique) means and properties of knowledge transfer: </w:t>
            </w:r>
          </w:p>
        </w:tc>
      </w:tr>
      <w:tr w:rsidR="00D15FDE"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before="60" w:line="254" w:lineRule="auto"/>
              <w:jc w:val="both"/>
              <w:rPr>
                <w:rFonts w:ascii="Playfair Display" w:hAnsi="Playfair Display"/>
                <w:lang w:val="en-US" w:eastAsia="en-US"/>
              </w:rPr>
            </w:pPr>
            <w:r w:rsidRPr="00323F1B">
              <w:rPr>
                <w:rFonts w:ascii="Playfair Display" w:hAnsi="Playfair Display"/>
                <w:b/>
                <w:lang w:val="en-US" w:eastAsia="en-US"/>
              </w:rPr>
              <w:t>Exam</w:t>
            </w:r>
            <w:r w:rsidRPr="00323F1B">
              <w:rPr>
                <w:rFonts w:ascii="Playfair Display" w:hAnsi="Playfair Display"/>
                <w:lang w:val="en-US" w:eastAsia="en-US"/>
              </w:rPr>
              <w:t xml:space="preserve"> type (colloquium / practical grade / </w:t>
            </w:r>
            <w:r w:rsidRPr="00323F1B">
              <w:rPr>
                <w:rFonts w:ascii="Playfair Display" w:hAnsi="Playfair Display"/>
                <w:b/>
                <w:lang w:val="en-US" w:eastAsia="en-US"/>
              </w:rPr>
              <w:t xml:space="preserve">other </w:t>
            </w:r>
            <w:r w:rsidRPr="00323F1B">
              <w:rPr>
                <w:rFonts w:ascii="Playfair Display" w:hAnsi="Playfair Display"/>
                <w:lang w:val="en-US" w:eastAsia="en-US"/>
              </w:rPr>
              <w:t xml:space="preserve">): </w:t>
            </w:r>
            <w:r w:rsidRPr="00323F1B">
              <w:rPr>
                <w:rFonts w:ascii="Playfair Display" w:hAnsi="Playfair Display"/>
                <w:b/>
                <w:lang w:val="en-US" w:eastAsia="en-US"/>
              </w:rPr>
              <w:t xml:space="preserve"> </w:t>
            </w:r>
            <w:r w:rsidRPr="00323F1B">
              <w:rPr>
                <w:rFonts w:ascii="Playfair Display" w:hAnsi="Playfair Display"/>
                <w:lang w:val="en-US" w:eastAsia="en-US"/>
              </w:rPr>
              <w:t>practical grade</w:t>
            </w:r>
          </w:p>
          <w:p w:rsidR="00D15FDE" w:rsidRPr="00323F1B" w:rsidRDefault="00D15FDE" w:rsidP="000D1F89">
            <w:pPr>
              <w:suppressAutoHyphens/>
              <w:spacing w:before="60" w:line="254" w:lineRule="auto"/>
              <w:jc w:val="both"/>
              <w:rPr>
                <w:rFonts w:ascii="Playfair Display" w:hAnsi="Playfair Display"/>
                <w:b/>
                <w:lang w:val="en-US" w:eastAsia="en-US"/>
              </w:rPr>
            </w:pPr>
            <w:r w:rsidRPr="00323F1B">
              <w:rPr>
                <w:rFonts w:ascii="Playfair Display" w:hAnsi="Playfair Display"/>
                <w:lang w:val="en-US" w:eastAsia="en-US"/>
              </w:rPr>
              <w:t>Further (unique) means of knowledge verification</w:t>
            </w:r>
            <w:r w:rsidRPr="00323F1B">
              <w:rPr>
                <w:rFonts w:ascii="Playfair Display" w:hAnsi="Playfair Display"/>
                <w:b/>
                <w:color w:val="333399"/>
                <w:lang w:val="en-US" w:eastAsia="en-US"/>
              </w:rPr>
              <w:t xml:space="preserve">: </w:t>
            </w:r>
            <w:r w:rsidRPr="00323F1B">
              <w:rPr>
                <w:rFonts w:ascii="Playfair Display" w:hAnsi="Playfair Display"/>
                <w:b/>
                <w:lang w:val="en-US" w:eastAsia="en-US"/>
              </w:rPr>
              <w:t xml:space="preserve"> </w:t>
            </w:r>
          </w:p>
        </w:tc>
      </w:tr>
      <w:tr w:rsidR="00D15FDE"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line="254" w:lineRule="auto"/>
              <w:jc w:val="both"/>
              <w:rPr>
                <w:rFonts w:ascii="Playfair Display" w:hAnsi="Playfair Display"/>
                <w:lang w:val="en-US" w:eastAsia="en-US"/>
              </w:rPr>
            </w:pPr>
            <w:r w:rsidRPr="00323F1B">
              <w:rPr>
                <w:rFonts w:ascii="Playfair Display" w:hAnsi="Playfair Display"/>
                <w:lang w:val="en-US" w:eastAsia="en-US"/>
              </w:rPr>
              <w:t xml:space="preserve">The curricular </w:t>
            </w:r>
            <w:r w:rsidRPr="00323F1B">
              <w:rPr>
                <w:rFonts w:ascii="Playfair Display" w:hAnsi="Playfair Display"/>
                <w:b/>
                <w:lang w:val="en-US" w:eastAsia="en-US"/>
              </w:rPr>
              <w:t>place of the course</w:t>
            </w:r>
            <w:r w:rsidRPr="00323F1B">
              <w:rPr>
                <w:rFonts w:ascii="Playfair Display" w:hAnsi="Playfair Display"/>
                <w:lang w:val="en-US" w:eastAsia="en-US"/>
              </w:rPr>
              <w:t xml:space="preserve"> (which semester): 2</w:t>
            </w:r>
          </w:p>
        </w:tc>
      </w:tr>
      <w:tr w:rsidR="00D15FDE"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line="254" w:lineRule="auto"/>
              <w:jc w:val="both"/>
              <w:rPr>
                <w:rFonts w:ascii="Playfair Display" w:hAnsi="Playfair Display"/>
                <w:lang w:val="en-US" w:eastAsia="en-US"/>
              </w:rPr>
            </w:pPr>
            <w:r w:rsidRPr="00323F1B">
              <w:rPr>
                <w:rFonts w:ascii="Playfair Display" w:hAnsi="Playfair Display"/>
                <w:lang w:val="en-US" w:eastAsia="en-US"/>
              </w:rPr>
              <w:t xml:space="preserve">Prerequisites (if any): </w:t>
            </w:r>
            <w:r w:rsidRPr="00323F1B">
              <w:rPr>
                <w:rFonts w:ascii="Playfair Display" w:hAnsi="Playfair Display"/>
                <w:b/>
                <w:lang w:val="en-US" w:eastAsia="en-US"/>
              </w:rPr>
              <w:t xml:space="preserve">-                   </w:t>
            </w:r>
          </w:p>
        </w:tc>
      </w:tr>
    </w:tbl>
    <w:p w:rsidR="00D15FDE" w:rsidRPr="00323F1B" w:rsidRDefault="00D15FDE" w:rsidP="00D15FDE">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D15FDE" w:rsidRPr="00323F1B"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before="60" w:line="254" w:lineRule="auto"/>
              <w:jc w:val="both"/>
              <w:rPr>
                <w:rFonts w:ascii="Playfair Display" w:hAnsi="Playfair Display"/>
                <w:b/>
                <w:lang w:val="en-US" w:eastAsia="en-US"/>
              </w:rPr>
            </w:pPr>
            <w:r w:rsidRPr="00323F1B">
              <w:rPr>
                <w:rFonts w:ascii="Playfair Display" w:hAnsi="Playfair Display"/>
                <w:b/>
                <w:lang w:val="en-US" w:eastAsia="en-US"/>
              </w:rPr>
              <w:t xml:space="preserve">Course description: a brief, but informative description of the knowledge to </w:t>
            </w:r>
            <w:proofErr w:type="gramStart"/>
            <w:r w:rsidRPr="00323F1B">
              <w:rPr>
                <w:rFonts w:ascii="Playfair Display" w:hAnsi="Playfair Display"/>
                <w:b/>
                <w:lang w:val="en-US" w:eastAsia="en-US"/>
              </w:rPr>
              <w:t>be acquired</w:t>
            </w:r>
            <w:proofErr w:type="gramEnd"/>
            <w:r w:rsidRPr="00323F1B">
              <w:rPr>
                <w:rFonts w:ascii="Playfair Display" w:hAnsi="Playfair Display"/>
                <w:b/>
                <w:lang w:val="en-US" w:eastAsia="en-US"/>
              </w:rPr>
              <w:t>.</w:t>
            </w:r>
          </w:p>
        </w:tc>
      </w:tr>
      <w:tr w:rsidR="00D15FDE" w:rsidRPr="00323F1B" w:rsidTr="000D1F89">
        <w:trPr>
          <w:trHeight w:val="2757"/>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D15FDE" w:rsidRPr="00323F1B" w:rsidRDefault="00D15FDE" w:rsidP="000D1F89">
            <w:pPr>
              <w:suppressAutoHyphens/>
              <w:spacing w:before="120"/>
              <w:ind w:left="34"/>
              <w:jc w:val="both"/>
              <w:rPr>
                <w:rFonts w:ascii="Playfair Display" w:hAnsi="Playfair Display"/>
                <w:lang w:val="en-US" w:eastAsia="en-US"/>
              </w:rPr>
            </w:pPr>
            <w:r w:rsidRPr="00323F1B">
              <w:rPr>
                <w:rFonts w:ascii="Playfair Display" w:hAnsi="Playfair Display"/>
                <w:lang w:val="en-US"/>
              </w:rPr>
              <w:t>Within the frame of the course, the students will be acquainted with the plant production works and workflows. During the semester, the students follow with attention the plant production workflows from physical work to manager level. Participation in the plant production workflows, later in the practical management of these works, in full cultivation technology system of crops, respectively in the primary process works. They can integrate the academic knowledge and practical skills and experiences during the practical work. Meanwhile the students will recognize the work organization of an agricultural farm, the farm employees’ scope of activities, working hours, the procession of works.</w:t>
            </w:r>
          </w:p>
        </w:tc>
      </w:tr>
      <w:tr w:rsidR="00D15FDE" w:rsidRPr="00323F1B"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D15FDE" w:rsidRPr="00323F1B" w:rsidRDefault="00D15FDE" w:rsidP="000D1F89">
            <w:pPr>
              <w:suppressAutoHyphens/>
              <w:spacing w:line="254" w:lineRule="auto"/>
              <w:ind w:right="-108"/>
              <w:rPr>
                <w:rFonts w:ascii="Playfair Display" w:hAnsi="Playfair Display"/>
                <w:b/>
                <w:lang w:val="en-US" w:eastAsia="en-US"/>
              </w:rPr>
            </w:pPr>
            <w:r w:rsidRPr="00323F1B">
              <w:rPr>
                <w:rFonts w:ascii="Playfair Display" w:hAnsi="Playfair Display"/>
                <w:b/>
                <w:lang w:val="en-US" w:eastAsia="en-US"/>
              </w:rPr>
              <w:t>Required and recommended reading:</w:t>
            </w:r>
          </w:p>
        </w:tc>
      </w:tr>
      <w:tr w:rsidR="00D15FDE" w:rsidRPr="00323F1B"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D15FDE" w:rsidRPr="00323F1B" w:rsidRDefault="00D15FDE" w:rsidP="000D1F89">
            <w:pPr>
              <w:suppressAutoHyphens/>
              <w:spacing w:line="254" w:lineRule="auto"/>
              <w:ind w:left="34"/>
              <w:rPr>
                <w:rFonts w:ascii="Playfair Display" w:hAnsi="Playfair Display"/>
                <w:b/>
                <w:lang w:val="en-US" w:eastAsia="en-US"/>
              </w:rPr>
            </w:pPr>
            <w:r w:rsidRPr="00323F1B">
              <w:rPr>
                <w:rFonts w:ascii="Playfair Display" w:hAnsi="Playfair Display"/>
                <w:b/>
                <w:lang w:val="en-US" w:eastAsia="en-US"/>
              </w:rPr>
              <w:t>Recommended reading:</w:t>
            </w:r>
          </w:p>
          <w:p w:rsidR="00D15FDE" w:rsidRPr="00323F1B" w:rsidRDefault="00D15FDE" w:rsidP="000D1F89">
            <w:pPr>
              <w:suppressAutoHyphens/>
              <w:ind w:right="-108"/>
              <w:rPr>
                <w:rFonts w:ascii="Playfair Display" w:hAnsi="Playfair Display"/>
              </w:rPr>
            </w:pPr>
          </w:p>
          <w:p w:rsidR="00D15FDE" w:rsidRPr="00323F1B" w:rsidRDefault="00D15FDE" w:rsidP="00D15FDE">
            <w:pPr>
              <w:numPr>
                <w:ilvl w:val="0"/>
                <w:numId w:val="24"/>
              </w:numPr>
              <w:suppressAutoHyphens/>
              <w:spacing w:line="254" w:lineRule="auto"/>
              <w:contextualSpacing/>
              <w:rPr>
                <w:rFonts w:ascii="Playfair Display" w:hAnsi="Playfair Display"/>
                <w:lang w:val="en-US" w:eastAsia="en-US"/>
              </w:rPr>
            </w:pPr>
            <w:proofErr w:type="spellStart"/>
            <w:r w:rsidRPr="00323F1B">
              <w:rPr>
                <w:rFonts w:ascii="Playfair Display" w:hAnsi="Playfair Display"/>
                <w:lang w:val="en-US" w:eastAsia="en-US"/>
              </w:rPr>
              <w:t>Pepó</w:t>
            </w:r>
            <w:proofErr w:type="spellEnd"/>
            <w:r w:rsidRPr="00323F1B">
              <w:rPr>
                <w:rFonts w:ascii="Playfair Display" w:hAnsi="Playfair Display"/>
                <w:lang w:val="en-US" w:eastAsia="en-US"/>
              </w:rPr>
              <w:t xml:space="preserve">, P. </w:t>
            </w:r>
            <w:proofErr w:type="spellStart"/>
            <w:r w:rsidRPr="00323F1B">
              <w:rPr>
                <w:rFonts w:ascii="Playfair Display" w:hAnsi="Playfair Display"/>
                <w:lang w:val="en-US" w:eastAsia="en-US"/>
              </w:rPr>
              <w:t>Csajbók</w:t>
            </w:r>
            <w:proofErr w:type="spellEnd"/>
            <w:r w:rsidRPr="00323F1B">
              <w:rPr>
                <w:rFonts w:ascii="Playfair Display" w:hAnsi="Playfair Display"/>
                <w:lang w:val="en-US" w:eastAsia="en-US"/>
              </w:rPr>
              <w:t xml:space="preserve">, J. (2013) Integrated crop production I. Debrecen, </w:t>
            </w:r>
            <w:proofErr w:type="spellStart"/>
            <w:r w:rsidRPr="00323F1B">
              <w:rPr>
                <w:rFonts w:ascii="Playfair Display" w:hAnsi="Playfair Display"/>
                <w:lang w:val="en-US" w:eastAsia="en-US"/>
              </w:rPr>
              <w:t>Debreceni</w:t>
            </w:r>
            <w:proofErr w:type="spellEnd"/>
            <w:r w:rsidRPr="00323F1B">
              <w:rPr>
                <w:rFonts w:ascii="Playfair Display" w:hAnsi="Playfair Display"/>
                <w:lang w:val="en-US" w:eastAsia="en-US"/>
              </w:rPr>
              <w:t xml:space="preserve"> </w:t>
            </w:r>
            <w:proofErr w:type="spellStart"/>
            <w:r w:rsidRPr="00323F1B">
              <w:rPr>
                <w:rFonts w:ascii="Playfair Display" w:hAnsi="Playfair Display"/>
                <w:lang w:val="en-US" w:eastAsia="en-US"/>
              </w:rPr>
              <w:t>Egyetem</w:t>
            </w:r>
            <w:proofErr w:type="spellEnd"/>
            <w:r w:rsidRPr="00323F1B">
              <w:rPr>
                <w:rFonts w:ascii="Playfair Display" w:hAnsi="Playfair Display"/>
                <w:lang w:val="en-US" w:eastAsia="en-US"/>
              </w:rPr>
              <w:t>, 161 p. ISBN: 9789634736509</w:t>
            </w:r>
          </w:p>
          <w:p w:rsidR="00D15FDE" w:rsidRPr="00323F1B" w:rsidRDefault="00D15FDE" w:rsidP="00D15FDE">
            <w:pPr>
              <w:numPr>
                <w:ilvl w:val="0"/>
                <w:numId w:val="24"/>
              </w:numPr>
              <w:suppressAutoHyphens/>
              <w:spacing w:line="254" w:lineRule="auto"/>
              <w:contextualSpacing/>
              <w:rPr>
                <w:rFonts w:ascii="Playfair Display" w:hAnsi="Playfair Display"/>
                <w:lang w:val="en-US" w:eastAsia="en-US"/>
              </w:rPr>
            </w:pPr>
            <w:proofErr w:type="spellStart"/>
            <w:r w:rsidRPr="00323F1B">
              <w:rPr>
                <w:rFonts w:ascii="Playfair Display" w:hAnsi="Playfair Display"/>
                <w:lang w:val="en-US" w:eastAsia="en-US"/>
              </w:rPr>
              <w:t>Pepó</w:t>
            </w:r>
            <w:proofErr w:type="spellEnd"/>
            <w:r w:rsidRPr="00323F1B">
              <w:rPr>
                <w:rFonts w:ascii="Playfair Display" w:hAnsi="Playfair Display"/>
                <w:lang w:val="en-US" w:eastAsia="en-US"/>
              </w:rPr>
              <w:t xml:space="preserve">, P. </w:t>
            </w:r>
            <w:proofErr w:type="spellStart"/>
            <w:r w:rsidRPr="00323F1B">
              <w:rPr>
                <w:rFonts w:ascii="Playfair Display" w:hAnsi="Playfair Display"/>
                <w:lang w:val="en-US" w:eastAsia="en-US"/>
              </w:rPr>
              <w:t>Csajbók</w:t>
            </w:r>
            <w:proofErr w:type="spellEnd"/>
            <w:r w:rsidRPr="00323F1B">
              <w:rPr>
                <w:rFonts w:ascii="Playfair Display" w:hAnsi="Playfair Display"/>
                <w:lang w:val="en-US" w:eastAsia="en-US"/>
              </w:rPr>
              <w:t xml:space="preserve">, J. (2013) Integrated crop production II. Debrecen, </w:t>
            </w:r>
            <w:proofErr w:type="spellStart"/>
            <w:r w:rsidRPr="00323F1B">
              <w:rPr>
                <w:rFonts w:ascii="Playfair Display" w:hAnsi="Playfair Display"/>
                <w:lang w:val="en-US" w:eastAsia="en-US"/>
              </w:rPr>
              <w:t>Debreceni</w:t>
            </w:r>
            <w:proofErr w:type="spellEnd"/>
            <w:r w:rsidRPr="00323F1B">
              <w:rPr>
                <w:rFonts w:ascii="Playfair Display" w:hAnsi="Playfair Display"/>
                <w:lang w:val="en-US" w:eastAsia="en-US"/>
              </w:rPr>
              <w:t xml:space="preserve"> </w:t>
            </w:r>
            <w:proofErr w:type="spellStart"/>
            <w:r w:rsidRPr="00323F1B">
              <w:rPr>
                <w:rFonts w:ascii="Playfair Display" w:hAnsi="Playfair Display"/>
                <w:lang w:val="en-US" w:eastAsia="en-US"/>
              </w:rPr>
              <w:t>Egyetem</w:t>
            </w:r>
            <w:proofErr w:type="spellEnd"/>
            <w:r w:rsidRPr="00323F1B">
              <w:rPr>
                <w:rFonts w:ascii="Playfair Display" w:hAnsi="Playfair Display"/>
                <w:lang w:val="en-US" w:eastAsia="en-US"/>
              </w:rPr>
              <w:t>, 208 p. ISBN: 9789634736516</w:t>
            </w:r>
          </w:p>
          <w:p w:rsidR="00D15FDE" w:rsidRPr="00323F1B" w:rsidRDefault="00D15FDE" w:rsidP="00D15FDE">
            <w:pPr>
              <w:numPr>
                <w:ilvl w:val="0"/>
                <w:numId w:val="24"/>
              </w:numPr>
              <w:suppressAutoHyphens/>
              <w:spacing w:line="254" w:lineRule="auto"/>
              <w:contextualSpacing/>
              <w:rPr>
                <w:rFonts w:ascii="Playfair Display" w:hAnsi="Playfair Display"/>
                <w:lang w:eastAsia="en-US"/>
              </w:rPr>
            </w:pPr>
            <w:proofErr w:type="spellStart"/>
            <w:r w:rsidRPr="00323F1B">
              <w:rPr>
                <w:rFonts w:ascii="Playfair Display" w:hAnsi="Playfair Display"/>
                <w:lang w:val="en-US" w:eastAsia="en-US"/>
              </w:rPr>
              <w:t>Pepó</w:t>
            </w:r>
            <w:proofErr w:type="spellEnd"/>
            <w:r w:rsidRPr="00323F1B">
              <w:rPr>
                <w:rFonts w:ascii="Playfair Display" w:hAnsi="Playfair Display"/>
                <w:lang w:val="en-US" w:eastAsia="en-US"/>
              </w:rPr>
              <w:t xml:space="preserve">, P. </w:t>
            </w:r>
            <w:proofErr w:type="spellStart"/>
            <w:r w:rsidRPr="00323F1B">
              <w:rPr>
                <w:rFonts w:ascii="Playfair Display" w:hAnsi="Playfair Display"/>
                <w:lang w:val="en-US" w:eastAsia="en-US"/>
              </w:rPr>
              <w:t>Csajbók</w:t>
            </w:r>
            <w:proofErr w:type="spellEnd"/>
            <w:r w:rsidRPr="00323F1B">
              <w:rPr>
                <w:rFonts w:ascii="Playfair Display" w:hAnsi="Playfair Display"/>
                <w:lang w:val="en-US" w:eastAsia="en-US"/>
              </w:rPr>
              <w:t xml:space="preserve">, J. (2013) Integrated crop production III. Debrecen, </w:t>
            </w:r>
            <w:proofErr w:type="spellStart"/>
            <w:r w:rsidRPr="00323F1B">
              <w:rPr>
                <w:rFonts w:ascii="Playfair Display" w:hAnsi="Playfair Display"/>
                <w:lang w:val="en-US" w:eastAsia="en-US"/>
              </w:rPr>
              <w:t>Debreceni</w:t>
            </w:r>
            <w:proofErr w:type="spellEnd"/>
            <w:r w:rsidRPr="00323F1B">
              <w:rPr>
                <w:rFonts w:ascii="Playfair Display" w:hAnsi="Playfair Display"/>
                <w:lang w:val="en-US" w:eastAsia="en-US"/>
              </w:rPr>
              <w:t xml:space="preserve"> </w:t>
            </w:r>
            <w:proofErr w:type="spellStart"/>
            <w:r w:rsidRPr="00323F1B">
              <w:rPr>
                <w:rFonts w:ascii="Playfair Display" w:hAnsi="Playfair Display"/>
                <w:lang w:val="en-US" w:eastAsia="en-US"/>
              </w:rPr>
              <w:t>Egyetem</w:t>
            </w:r>
            <w:proofErr w:type="spellEnd"/>
            <w:r w:rsidRPr="00323F1B">
              <w:rPr>
                <w:rFonts w:ascii="Playfair Display" w:hAnsi="Playfair Display"/>
                <w:lang w:val="en-US" w:eastAsia="en-US"/>
              </w:rPr>
              <w:t>, 178 p. ISBN: 9789634736523</w:t>
            </w:r>
          </w:p>
        </w:tc>
      </w:tr>
      <w:tr w:rsidR="00D15FDE" w:rsidRPr="00323F1B"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D15FDE" w:rsidRPr="00323F1B" w:rsidRDefault="00D15FDE" w:rsidP="000D1F89">
            <w:pPr>
              <w:suppressAutoHyphens/>
              <w:spacing w:line="254" w:lineRule="auto"/>
              <w:jc w:val="both"/>
              <w:rPr>
                <w:rFonts w:ascii="Playfair Display" w:hAnsi="Playfair Display"/>
                <w:b/>
                <w:lang w:val="en-US" w:eastAsia="en-US"/>
              </w:rPr>
            </w:pPr>
            <w:r w:rsidRPr="00323F1B">
              <w:rPr>
                <w:rFonts w:ascii="Playfair Display" w:hAnsi="Playfair Display"/>
                <w:b/>
                <w:lang w:val="en-US" w:eastAsia="en-US"/>
              </w:rPr>
              <w:t>Competencies to be acquired, related to the course:</w:t>
            </w:r>
          </w:p>
        </w:tc>
      </w:tr>
      <w:tr w:rsidR="00D15FDE" w:rsidRPr="00323F1B"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D15FDE" w:rsidRPr="00323F1B" w:rsidRDefault="00D15FDE" w:rsidP="00D15FDE">
            <w:pPr>
              <w:numPr>
                <w:ilvl w:val="0"/>
                <w:numId w:val="1"/>
              </w:numPr>
              <w:tabs>
                <w:tab w:val="left" w:pos="317"/>
              </w:tabs>
              <w:suppressAutoHyphens/>
              <w:spacing w:after="160" w:line="259" w:lineRule="auto"/>
              <w:ind w:left="176" w:hanging="142"/>
              <w:rPr>
                <w:rFonts w:ascii="Playfair Display" w:hAnsi="Playfair Display"/>
                <w:b/>
                <w:lang w:val="en-US"/>
              </w:rPr>
            </w:pPr>
            <w:r w:rsidRPr="00323F1B">
              <w:rPr>
                <w:rFonts w:ascii="Playfair Display" w:hAnsi="Playfair Display"/>
                <w:b/>
                <w:lang w:val="en-US"/>
              </w:rPr>
              <w:t>Knowledge:</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rPr>
            </w:pPr>
            <w:r w:rsidRPr="00323F1B">
              <w:rPr>
                <w:rFonts w:ascii="Playfair Display" w:hAnsi="Playfair Display"/>
                <w:lang w:val="en-US"/>
              </w:rPr>
              <w:t>Acquired practical knowledge of natural and technical factors of the crop production processes</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rPr>
            </w:pPr>
            <w:r w:rsidRPr="00323F1B">
              <w:rPr>
                <w:rFonts w:ascii="Playfair Display" w:hAnsi="Playfair Display"/>
                <w:lang w:val="en-US"/>
              </w:rPr>
              <w:t>Acquired knowledge to up-to date technologies used in crop production and their practical application</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rPr>
            </w:pPr>
            <w:r w:rsidRPr="00323F1B">
              <w:rPr>
                <w:rFonts w:ascii="Playfair Display" w:hAnsi="Playfair Display"/>
                <w:lang w:val="en-US"/>
              </w:rPr>
              <w:t>Students will be able to proactively learn new skills and develop self for present and future progression</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rPr>
            </w:pPr>
            <w:r w:rsidRPr="00323F1B">
              <w:rPr>
                <w:rFonts w:ascii="Playfair Display" w:hAnsi="Playfair Display"/>
                <w:lang w:val="en-US"/>
              </w:rPr>
              <w:t xml:space="preserve">Students are capable to participate in the crop production process directly or support it; </w:t>
            </w:r>
          </w:p>
          <w:p w:rsidR="00D15FDE" w:rsidRPr="00323F1B" w:rsidRDefault="00D15FDE" w:rsidP="00D15FDE">
            <w:pPr>
              <w:numPr>
                <w:ilvl w:val="0"/>
                <w:numId w:val="1"/>
              </w:numPr>
              <w:tabs>
                <w:tab w:val="left" w:pos="317"/>
              </w:tabs>
              <w:suppressAutoHyphens/>
              <w:spacing w:after="160" w:line="259" w:lineRule="auto"/>
              <w:ind w:left="176" w:hanging="142"/>
              <w:rPr>
                <w:rFonts w:ascii="Playfair Display" w:hAnsi="Playfair Display"/>
                <w:b/>
                <w:lang w:val="en-US"/>
              </w:rPr>
            </w:pPr>
            <w:r w:rsidRPr="00323F1B">
              <w:rPr>
                <w:rFonts w:ascii="Playfair Display" w:hAnsi="Playfair Display"/>
                <w:b/>
                <w:lang w:val="en-US"/>
              </w:rPr>
              <w:t>Skills:</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rPr>
            </w:pPr>
            <w:r w:rsidRPr="00323F1B">
              <w:rPr>
                <w:rFonts w:ascii="Playfair Display" w:hAnsi="Playfair Display"/>
                <w:lang w:val="en-US"/>
              </w:rPr>
              <w:t>Ability in recognizing and solving the routine like problems occurring in the crop production processes</w:t>
            </w:r>
          </w:p>
          <w:p w:rsidR="00D15FDE" w:rsidRPr="00323F1B" w:rsidRDefault="00D15FDE" w:rsidP="00D15FDE">
            <w:pPr>
              <w:numPr>
                <w:ilvl w:val="0"/>
                <w:numId w:val="1"/>
              </w:numPr>
              <w:tabs>
                <w:tab w:val="left" w:pos="317"/>
              </w:tabs>
              <w:suppressAutoHyphens/>
              <w:spacing w:after="160" w:line="259" w:lineRule="auto"/>
              <w:ind w:left="176" w:hanging="142"/>
              <w:rPr>
                <w:rFonts w:ascii="Playfair Display" w:hAnsi="Playfair Display"/>
                <w:b/>
                <w:lang w:val="en-US"/>
              </w:rPr>
            </w:pPr>
            <w:r w:rsidRPr="00323F1B">
              <w:rPr>
                <w:rFonts w:ascii="Playfair Display" w:hAnsi="Playfair Display"/>
                <w:b/>
                <w:lang w:val="en-US"/>
              </w:rPr>
              <w:t>Attitude:</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rPr>
            </w:pPr>
            <w:r w:rsidRPr="00323F1B">
              <w:rPr>
                <w:rFonts w:ascii="Playfair Display" w:hAnsi="Playfair Display"/>
                <w:lang w:val="en-US"/>
              </w:rPr>
              <w:t>Main feature is the constructive approach to the professional questions</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rPr>
            </w:pPr>
            <w:r w:rsidRPr="00323F1B">
              <w:rPr>
                <w:rFonts w:ascii="Playfair Display" w:hAnsi="Playfair Display"/>
                <w:lang w:val="en-US"/>
              </w:rPr>
              <w:t>Students look for ways to change work methods to improve performance</w:t>
            </w:r>
          </w:p>
          <w:p w:rsidR="00D15FDE" w:rsidRPr="00323F1B" w:rsidRDefault="00D15FDE" w:rsidP="00D15FDE">
            <w:pPr>
              <w:numPr>
                <w:ilvl w:val="0"/>
                <w:numId w:val="1"/>
              </w:numPr>
              <w:tabs>
                <w:tab w:val="left" w:pos="317"/>
              </w:tabs>
              <w:suppressAutoHyphens/>
              <w:spacing w:after="160" w:line="259" w:lineRule="auto"/>
              <w:ind w:left="176" w:hanging="142"/>
              <w:rPr>
                <w:rFonts w:ascii="Playfair Display" w:hAnsi="Playfair Display"/>
                <w:b/>
                <w:lang w:val="en-US"/>
              </w:rPr>
            </w:pPr>
            <w:r w:rsidRPr="00323F1B">
              <w:rPr>
                <w:rFonts w:ascii="Playfair Display" w:hAnsi="Playfair Display"/>
                <w:b/>
                <w:lang w:val="en-US"/>
              </w:rPr>
              <w:lastRenderedPageBreak/>
              <w:t>Autonomy and responsibility:</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rPr>
            </w:pPr>
            <w:r w:rsidRPr="00323F1B">
              <w:rPr>
                <w:rFonts w:ascii="Playfair Display" w:hAnsi="Playfair Display"/>
                <w:lang w:val="en-US"/>
              </w:rPr>
              <w:t>Students are able to bear the responsibility of the decisions and responsible for own and the attached workforce’s work</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rPr>
            </w:pPr>
            <w:r w:rsidRPr="00323F1B">
              <w:rPr>
                <w:rFonts w:ascii="Playfair Display" w:hAnsi="Playfair Display"/>
                <w:lang w:val="en-US"/>
              </w:rPr>
              <w:t>Students are decisive at the right time</w:t>
            </w:r>
          </w:p>
          <w:p w:rsidR="00D15FDE" w:rsidRPr="00323F1B" w:rsidRDefault="00D15FDE" w:rsidP="00D15FDE">
            <w:pPr>
              <w:numPr>
                <w:ilvl w:val="0"/>
                <w:numId w:val="9"/>
              </w:numPr>
              <w:tabs>
                <w:tab w:val="left" w:pos="317"/>
              </w:tabs>
              <w:suppressAutoHyphens/>
              <w:spacing w:line="259" w:lineRule="auto"/>
              <w:ind w:left="1003" w:hanging="357"/>
              <w:contextualSpacing/>
              <w:jc w:val="both"/>
              <w:rPr>
                <w:rFonts w:ascii="Playfair Display" w:hAnsi="Playfair Display"/>
                <w:lang w:val="en-US" w:eastAsia="en-US"/>
              </w:rPr>
            </w:pPr>
            <w:r w:rsidRPr="00323F1B">
              <w:rPr>
                <w:rFonts w:ascii="Playfair Display" w:hAnsi="Playfair Display"/>
                <w:lang w:val="en-US"/>
              </w:rPr>
              <w:t>Based on the professional knowledge students can set up implementation plan of crop production process</w:t>
            </w:r>
          </w:p>
        </w:tc>
      </w:tr>
    </w:tbl>
    <w:p w:rsidR="00D15FDE" w:rsidRPr="00323F1B" w:rsidRDefault="00D15FDE" w:rsidP="00D15FDE">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D15FDE" w:rsidRPr="00323F1B"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before="60" w:line="254" w:lineRule="auto"/>
              <w:jc w:val="both"/>
              <w:rPr>
                <w:rFonts w:ascii="Playfair Display" w:hAnsi="Playfair Display"/>
                <w:b/>
                <w:lang w:val="en-US" w:eastAsia="en-US"/>
              </w:rPr>
            </w:pPr>
            <w:r w:rsidRPr="00323F1B">
              <w:rPr>
                <w:rFonts w:ascii="Playfair Display" w:hAnsi="Playfair Display"/>
                <w:b/>
                <w:lang w:val="en-US" w:eastAsia="en-US"/>
              </w:rPr>
              <w:t xml:space="preserve">Course leader </w:t>
            </w:r>
            <w:r w:rsidRPr="00323F1B">
              <w:rPr>
                <w:rFonts w:ascii="Playfair Display" w:hAnsi="Playfair Display"/>
                <w:lang w:val="en-US" w:eastAsia="en-US"/>
              </w:rPr>
              <w:t>(name, post, academic degree):</w:t>
            </w:r>
            <w:r w:rsidRPr="00323F1B">
              <w:rPr>
                <w:rFonts w:ascii="Playfair Display" w:hAnsi="Playfair Display"/>
                <w:b/>
                <w:lang w:val="en-US" w:eastAsia="en-US"/>
              </w:rPr>
              <w:t xml:space="preserve"> </w:t>
            </w:r>
            <w:r w:rsidRPr="00323F1B">
              <w:rPr>
                <w:rFonts w:ascii="Playfair Display" w:hAnsi="Playfair Display"/>
                <w:b/>
              </w:rPr>
              <w:t xml:space="preserve">Dr. </w:t>
            </w:r>
            <w:proofErr w:type="spellStart"/>
            <w:r w:rsidRPr="00323F1B">
              <w:rPr>
                <w:rFonts w:ascii="Playfair Display" w:hAnsi="Playfair Display"/>
                <w:b/>
              </w:rPr>
              <w:t>habil</w:t>
            </w:r>
            <w:proofErr w:type="spellEnd"/>
            <w:r w:rsidRPr="00323F1B">
              <w:rPr>
                <w:rFonts w:ascii="Playfair Display" w:hAnsi="Playfair Display"/>
                <w:b/>
              </w:rPr>
              <w:t xml:space="preserve"> József Csajbók, </w:t>
            </w:r>
            <w:proofErr w:type="spellStart"/>
            <w:r w:rsidRPr="00323F1B">
              <w:rPr>
                <w:rFonts w:ascii="Playfair Display" w:hAnsi="Playfair Display"/>
                <w:b/>
              </w:rPr>
              <w:t>associate</w:t>
            </w:r>
            <w:proofErr w:type="spellEnd"/>
            <w:r w:rsidRPr="00323F1B">
              <w:rPr>
                <w:rFonts w:ascii="Playfair Display" w:hAnsi="Playfair Display"/>
                <w:b/>
              </w:rPr>
              <w:t xml:space="preserve"> professor, </w:t>
            </w:r>
            <w:proofErr w:type="spellStart"/>
            <w:r w:rsidRPr="00323F1B">
              <w:rPr>
                <w:rFonts w:ascii="Playfair Display" w:hAnsi="Playfair Display"/>
                <w:b/>
              </w:rPr>
              <w:t>Ph.D</w:t>
            </w:r>
            <w:proofErr w:type="spellEnd"/>
            <w:r w:rsidRPr="00323F1B">
              <w:rPr>
                <w:rFonts w:ascii="Playfair Display" w:hAnsi="Playfair Display"/>
                <w:b/>
              </w:rPr>
              <w:t>.</w:t>
            </w:r>
          </w:p>
        </w:tc>
      </w:tr>
      <w:tr w:rsidR="00D15FDE" w:rsidRPr="00323F1B"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15FDE" w:rsidRPr="00323F1B" w:rsidRDefault="00D15FDE" w:rsidP="000D1F89">
            <w:pPr>
              <w:suppressAutoHyphens/>
              <w:spacing w:before="60" w:line="254" w:lineRule="auto"/>
              <w:jc w:val="both"/>
              <w:rPr>
                <w:rFonts w:ascii="Playfair Display" w:hAnsi="Playfair Display"/>
                <w:b/>
                <w:lang w:val="en-US" w:eastAsia="en-US"/>
              </w:rPr>
            </w:pPr>
            <w:r w:rsidRPr="00323F1B">
              <w:rPr>
                <w:rFonts w:ascii="Playfair Display" w:hAnsi="Playfair Display"/>
                <w:b/>
                <w:lang w:val="en-US" w:eastAsia="en-US"/>
              </w:rPr>
              <w:t xml:space="preserve">Other lecturer(s) involved in teaching the course, if any </w:t>
            </w:r>
            <w:r w:rsidRPr="00323F1B">
              <w:rPr>
                <w:rFonts w:ascii="Playfair Display" w:hAnsi="Playfair Display"/>
                <w:lang w:val="en-US" w:eastAsia="en-US"/>
              </w:rPr>
              <w:t>(name, post, academic degree):</w:t>
            </w:r>
            <w:r w:rsidRPr="00323F1B">
              <w:rPr>
                <w:rFonts w:ascii="Playfair Display" w:hAnsi="Playfair Display"/>
                <w:b/>
                <w:lang w:val="en-US" w:eastAsia="en-US"/>
              </w:rPr>
              <w:t xml:space="preserve"> -</w:t>
            </w:r>
          </w:p>
        </w:tc>
      </w:tr>
    </w:tbl>
    <w:p w:rsidR="00314FB7" w:rsidRPr="00D15FDE" w:rsidRDefault="00314FB7" w:rsidP="00D15FDE"/>
    <w:sectPr w:rsidR="00314FB7" w:rsidRPr="00D15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5"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6"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0"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1"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2"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14"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15"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8"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9"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0"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1"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2"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3"/>
  </w:num>
  <w:num w:numId="4">
    <w:abstractNumId w:val="20"/>
  </w:num>
  <w:num w:numId="5">
    <w:abstractNumId w:val="17"/>
  </w:num>
  <w:num w:numId="6">
    <w:abstractNumId w:val="16"/>
  </w:num>
  <w:num w:numId="7">
    <w:abstractNumId w:val="1"/>
  </w:num>
  <w:num w:numId="8">
    <w:abstractNumId w:val="0"/>
  </w:num>
  <w:num w:numId="9">
    <w:abstractNumId w:val="14"/>
  </w:num>
  <w:num w:numId="10">
    <w:abstractNumId w:val="19"/>
  </w:num>
  <w:num w:numId="11">
    <w:abstractNumId w:val="8"/>
  </w:num>
  <w:num w:numId="12">
    <w:abstractNumId w:val="7"/>
  </w:num>
  <w:num w:numId="13">
    <w:abstractNumId w:val="22"/>
  </w:num>
  <w:num w:numId="14">
    <w:abstractNumId w:val="11"/>
  </w:num>
  <w:num w:numId="15">
    <w:abstractNumId w:val="9"/>
  </w:num>
  <w:num w:numId="16">
    <w:abstractNumId w:val="4"/>
  </w:num>
  <w:num w:numId="17">
    <w:abstractNumId w:val="12"/>
  </w:num>
  <w:num w:numId="18">
    <w:abstractNumId w:val="10"/>
  </w:num>
  <w:num w:numId="19">
    <w:abstractNumId w:val="23"/>
  </w:num>
  <w:num w:numId="20">
    <w:abstractNumId w:val="5"/>
  </w:num>
  <w:num w:numId="21">
    <w:abstractNumId w:val="13"/>
  </w:num>
  <w:num w:numId="22">
    <w:abstractNumId w:val="21"/>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30294"/>
    <w:rsid w:val="001E2C0B"/>
    <w:rsid w:val="001F4D9D"/>
    <w:rsid w:val="001F75D3"/>
    <w:rsid w:val="002A5D29"/>
    <w:rsid w:val="00314FB7"/>
    <w:rsid w:val="00527EC5"/>
    <w:rsid w:val="006E1313"/>
    <w:rsid w:val="007B5C65"/>
    <w:rsid w:val="009D08DD"/>
    <w:rsid w:val="00A45160"/>
    <w:rsid w:val="00AD0A43"/>
    <w:rsid w:val="00D15FDE"/>
    <w:rsid w:val="00D21338"/>
    <w:rsid w:val="00E017A5"/>
    <w:rsid w:val="00E565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2581</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2022-10-28T07:00:00Z</dcterms:created>
  <dcterms:modified xsi:type="dcterms:W3CDTF">2022-10-28T07:00:00Z</dcterms:modified>
</cp:coreProperties>
</file>